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71F" w:rsidRDefault="007E371F" w:rsidP="00704DFC">
      <w:pPr>
        <w:pStyle w:val="Ttulo1"/>
        <w:jc w:val="center"/>
      </w:pPr>
      <w:bookmarkStart w:id="0" w:name="_GoBack"/>
      <w:bookmarkEnd w:id="0"/>
      <w:r>
        <w:rPr>
          <w:rStyle w:val="Textoennegrita"/>
          <w:b/>
          <w:bCs/>
        </w:rPr>
        <w:t>Memoria Descriptiva</w:t>
      </w:r>
      <w:r w:rsidR="00CF392C">
        <w:rPr>
          <w:rStyle w:val="Textoennegrita"/>
          <w:b/>
          <w:bCs/>
        </w:rPr>
        <w:t>–</w:t>
      </w:r>
      <w:r>
        <w:rPr>
          <w:rStyle w:val="Textoennegrita"/>
          <w:b/>
          <w:bCs/>
        </w:rPr>
        <w:t xml:space="preserve">Mantenimiento Preventivo </w:t>
      </w:r>
      <w:r w:rsidR="00CF392C">
        <w:rPr>
          <w:rStyle w:val="Textoennegrita"/>
          <w:b/>
          <w:bCs/>
        </w:rPr>
        <w:t>Ascensores Centro Administrativo.</w:t>
      </w:r>
    </w:p>
    <w:p w:rsidR="00CF392C" w:rsidRPr="007E371F" w:rsidRDefault="00995C40" w:rsidP="00995C40">
      <w:pPr>
        <w:pStyle w:val="NormalWeb"/>
        <w:jc w:val="both"/>
        <w:rPr>
          <w:sz w:val="36"/>
          <w:szCs w:val="36"/>
        </w:rPr>
      </w:pPr>
      <w:r w:rsidRPr="007E371F">
        <w:rPr>
          <w:rStyle w:val="Textoennegrita"/>
          <w:sz w:val="36"/>
          <w:szCs w:val="36"/>
        </w:rPr>
        <w:t>Objeto del trabajo:</w:t>
      </w:r>
      <w:r w:rsidRPr="007E371F">
        <w:rPr>
          <w:sz w:val="36"/>
          <w:szCs w:val="36"/>
        </w:rPr>
        <w:t xml:space="preserve"> </w:t>
      </w:r>
    </w:p>
    <w:p w:rsidR="003D6563" w:rsidRDefault="003D6563" w:rsidP="00995C40">
      <w:pPr>
        <w:pStyle w:val="NormalWeb"/>
        <w:numPr>
          <w:ilvl w:val="0"/>
          <w:numId w:val="13"/>
        </w:numPr>
        <w:jc w:val="both"/>
      </w:pPr>
      <w:r>
        <w:t>Servicio de mantenimiento preventivo mensual in</w:t>
      </w:r>
      <w:r w:rsidR="007E371F">
        <w:t xml:space="preserve">tegral de los cuatro ascensores, guardia de emergencia los 365 días las 24 horas, asistencia técnica por fallas, reparación y repuestos, reparación de puertas de pisos y cabinas, </w:t>
      </w:r>
      <w:r w:rsidR="00704DFC">
        <w:t xml:space="preserve">control de pesadores, </w:t>
      </w:r>
      <w:r w:rsidR="007E371F">
        <w:t>a excepción de maquina tractora, placa de control de maniobras-</w:t>
      </w:r>
      <w:proofErr w:type="spellStart"/>
      <w:r w:rsidR="007E371F">
        <w:t>rescatapersonas</w:t>
      </w:r>
      <w:proofErr w:type="spellEnd"/>
      <w:r w:rsidR="007E371F">
        <w:t>-</w:t>
      </w:r>
      <w:proofErr w:type="spellStart"/>
      <w:r w:rsidR="007E371F">
        <w:t>vfff</w:t>
      </w:r>
      <w:proofErr w:type="spellEnd"/>
      <w:r w:rsidR="007E371F">
        <w:t xml:space="preserve">, operador de puertas, cables de acero de </w:t>
      </w:r>
      <w:r w:rsidR="00704DFC">
        <w:t>tracción regulador de velocidad y firma certificada de planilla mensual que se encuentra en cada ascensor.</w:t>
      </w:r>
    </w:p>
    <w:p w:rsidR="00995C40" w:rsidRDefault="00995C40" w:rsidP="00995C40">
      <w:pPr>
        <w:pStyle w:val="Ttulo2"/>
        <w:jc w:val="both"/>
      </w:pPr>
      <w:r>
        <w:rPr>
          <w:rStyle w:val="Textoennegrita"/>
          <w:b/>
          <w:bCs/>
        </w:rPr>
        <w:t>Ubicación de la obra</w:t>
      </w:r>
    </w:p>
    <w:p w:rsidR="00995C40" w:rsidRDefault="00995C40" w:rsidP="00CF392C">
      <w:pPr>
        <w:pStyle w:val="NormalWeb"/>
        <w:numPr>
          <w:ilvl w:val="0"/>
          <w:numId w:val="6"/>
        </w:numPr>
        <w:jc w:val="both"/>
      </w:pPr>
      <w:r>
        <w:rPr>
          <w:rStyle w:val="Textoennegrita"/>
        </w:rPr>
        <w:t>Sector:</w:t>
      </w:r>
      <w:r w:rsidR="00CF392C">
        <w:t xml:space="preserve"> Centro Administrativo</w:t>
      </w:r>
      <w:r w:rsidR="003D6563">
        <w:t xml:space="preserve"> ascensores núcleos 2 y 3 (cuatro ascensores)</w:t>
      </w:r>
      <w:r w:rsidR="00CF392C">
        <w:t xml:space="preserve"> </w:t>
      </w:r>
    </w:p>
    <w:p w:rsidR="007A7120" w:rsidRDefault="00995C40" w:rsidP="007A7120">
      <w:pPr>
        <w:pStyle w:val="Ttulo2"/>
        <w:jc w:val="both"/>
        <w:rPr>
          <w:rStyle w:val="Textoennegrita"/>
          <w:b/>
          <w:bCs/>
        </w:rPr>
      </w:pPr>
      <w:r>
        <w:rPr>
          <w:rStyle w:val="Textoennegrita"/>
          <w:b/>
          <w:bCs/>
        </w:rPr>
        <w:t>Alcance de los trabajos</w:t>
      </w:r>
      <w:r w:rsidR="007A7120">
        <w:rPr>
          <w:rStyle w:val="Textoennegrita"/>
          <w:b/>
          <w:bCs/>
        </w:rPr>
        <w:t>:</w:t>
      </w:r>
    </w:p>
    <w:p w:rsidR="007A7120" w:rsidRPr="00254838" w:rsidRDefault="007A7120" w:rsidP="007A7120">
      <w:pPr>
        <w:pStyle w:val="Ttulo2"/>
        <w:numPr>
          <w:ilvl w:val="0"/>
          <w:numId w:val="13"/>
        </w:numPr>
        <w:jc w:val="both"/>
        <w:rPr>
          <w:rStyle w:val="Textoennegrita"/>
          <w:b/>
          <w:bCs/>
          <w:sz w:val="24"/>
          <w:szCs w:val="24"/>
        </w:rPr>
      </w:pPr>
      <w:r>
        <w:rPr>
          <w:rStyle w:val="Textoennegrita"/>
          <w:b/>
          <w:bCs/>
          <w:sz w:val="24"/>
          <w:szCs w:val="24"/>
        </w:rPr>
        <w:t xml:space="preserve">CABINA: </w:t>
      </w:r>
      <w:r w:rsidR="006737D4" w:rsidRPr="00254838">
        <w:rPr>
          <w:rStyle w:val="Textoennegrita"/>
          <w:bCs/>
          <w:sz w:val="22"/>
          <w:szCs w:val="22"/>
        </w:rPr>
        <w:t xml:space="preserve">estado de cabinas y sus componentes (carteles, iluminación); comprobación de pulsadores de mano y señalización; arranque, parada y nivelación; Apertura </w:t>
      </w:r>
      <w:r w:rsidR="00254838" w:rsidRPr="00254838">
        <w:rPr>
          <w:rStyle w:val="Textoennegrita"/>
          <w:bCs/>
          <w:sz w:val="22"/>
          <w:szCs w:val="22"/>
        </w:rPr>
        <w:t>y cierre de puertas (seguridad, cortina); comprobar indicador de posición; observar holguras entre guías y el parámetro; limpieza de difusor de alumbrado</w:t>
      </w:r>
      <w:r w:rsidR="00254838">
        <w:rPr>
          <w:rStyle w:val="Textoennegrita"/>
          <w:b/>
          <w:bCs/>
          <w:sz w:val="22"/>
          <w:szCs w:val="22"/>
        </w:rPr>
        <w:t>.</w:t>
      </w:r>
    </w:p>
    <w:p w:rsidR="00254838" w:rsidRPr="00FA4E6A" w:rsidRDefault="00254838" w:rsidP="00254838">
      <w:pPr>
        <w:pStyle w:val="Ttulo2"/>
        <w:numPr>
          <w:ilvl w:val="0"/>
          <w:numId w:val="13"/>
        </w:numPr>
        <w:jc w:val="both"/>
        <w:rPr>
          <w:rStyle w:val="Textoennegrita"/>
          <w:b/>
          <w:bCs/>
          <w:sz w:val="24"/>
          <w:szCs w:val="24"/>
        </w:rPr>
      </w:pPr>
      <w:r>
        <w:rPr>
          <w:rStyle w:val="Textoennegrita"/>
          <w:b/>
          <w:bCs/>
          <w:sz w:val="24"/>
          <w:szCs w:val="24"/>
        </w:rPr>
        <w:t xml:space="preserve">SALA DE MAQUINA: </w:t>
      </w:r>
      <w:r>
        <w:rPr>
          <w:rStyle w:val="Textoennegrita"/>
          <w:bCs/>
          <w:sz w:val="24"/>
          <w:szCs w:val="24"/>
        </w:rPr>
        <w:t>niveles de aceite en la máquina de tracción; estado de sistema de seguridad; verificación contacto de puerta-puerta seguridad; observaciones funcionamiento máquina de tracción y perdida de aceite; observar cuadro de maniobra (bobinas, conexiones, etc.); verificar desplazamiento de los cables de tracción;</w:t>
      </w:r>
      <w:r>
        <w:rPr>
          <w:rStyle w:val="Textoennegrita"/>
          <w:b/>
          <w:bCs/>
          <w:sz w:val="24"/>
          <w:szCs w:val="24"/>
        </w:rPr>
        <w:t xml:space="preserve"> </w:t>
      </w:r>
      <w:r>
        <w:rPr>
          <w:rStyle w:val="Textoennegrita"/>
          <w:bCs/>
          <w:sz w:val="24"/>
          <w:szCs w:val="24"/>
        </w:rPr>
        <w:t xml:space="preserve">probar </w:t>
      </w:r>
      <w:proofErr w:type="spellStart"/>
      <w:r>
        <w:rPr>
          <w:rStyle w:val="Textoennegrita"/>
          <w:bCs/>
          <w:sz w:val="24"/>
          <w:szCs w:val="24"/>
        </w:rPr>
        <w:t>acuñamiento</w:t>
      </w:r>
      <w:proofErr w:type="spellEnd"/>
      <w:r>
        <w:rPr>
          <w:rStyle w:val="Textoennegrita"/>
          <w:bCs/>
          <w:sz w:val="24"/>
          <w:szCs w:val="24"/>
        </w:rPr>
        <w:t xml:space="preserve"> en pequeñas velocidades (meter trinquete limite; comprobar que actúan los direccionales; pasar de recorridos y actuar finales; limpieza del cuarto de </w:t>
      </w:r>
      <w:r w:rsidR="00FA4E6A">
        <w:rPr>
          <w:rStyle w:val="Textoennegrita"/>
          <w:bCs/>
          <w:sz w:val="24"/>
          <w:szCs w:val="24"/>
        </w:rPr>
        <w:t>máquinas, poleas, sistema de seguridad; observar estado motor-bomba (ruidos, temperaturas); acometida, interruptor y fusibles de fuerza y alumbrado; controlar contactos de puertas.</w:t>
      </w:r>
    </w:p>
    <w:p w:rsidR="00FA4E6A" w:rsidRPr="006C6161" w:rsidRDefault="00FA4E6A" w:rsidP="00254838">
      <w:pPr>
        <w:pStyle w:val="Ttulo2"/>
        <w:numPr>
          <w:ilvl w:val="0"/>
          <w:numId w:val="13"/>
        </w:numPr>
        <w:jc w:val="both"/>
        <w:rPr>
          <w:rStyle w:val="Textoennegrita"/>
          <w:b/>
          <w:bCs/>
          <w:sz w:val="24"/>
          <w:szCs w:val="24"/>
        </w:rPr>
      </w:pPr>
      <w:r>
        <w:rPr>
          <w:rStyle w:val="Textoennegrita"/>
          <w:b/>
          <w:bCs/>
          <w:sz w:val="24"/>
          <w:szCs w:val="24"/>
        </w:rPr>
        <w:t xml:space="preserve">EN CADA PISO: </w:t>
      </w:r>
      <w:r>
        <w:rPr>
          <w:rStyle w:val="Textoennegrita"/>
          <w:bCs/>
          <w:sz w:val="24"/>
          <w:szCs w:val="24"/>
        </w:rPr>
        <w:t xml:space="preserve">comprobar pulsadores y señalización; </w:t>
      </w:r>
      <w:r w:rsidR="006C6161">
        <w:rPr>
          <w:rStyle w:val="Textoennegrita"/>
          <w:bCs/>
          <w:sz w:val="24"/>
          <w:szCs w:val="24"/>
        </w:rPr>
        <w:t>estado de la mirillas y cristales; observar apertura y cierre de puertas (sin golpe o roce); comprobar enclavamientos eléctricos y mecánicos de puertas; estado de las cerraduras (conexión, fijación de puerta, holgura); limpieza y ajuste de mecanismo de puertas (carriles, guiadores); apertura con llave de emergencia de puertas.</w:t>
      </w:r>
    </w:p>
    <w:p w:rsidR="006C6161" w:rsidRPr="00B27445" w:rsidRDefault="006C6161" w:rsidP="00254838">
      <w:pPr>
        <w:pStyle w:val="Ttulo2"/>
        <w:numPr>
          <w:ilvl w:val="0"/>
          <w:numId w:val="13"/>
        </w:numPr>
        <w:jc w:val="both"/>
        <w:rPr>
          <w:rStyle w:val="Textoennegrita"/>
          <w:b/>
          <w:bCs/>
          <w:sz w:val="24"/>
          <w:szCs w:val="24"/>
        </w:rPr>
      </w:pPr>
      <w:r>
        <w:rPr>
          <w:rStyle w:val="Textoennegrita"/>
          <w:b/>
          <w:bCs/>
          <w:sz w:val="24"/>
          <w:szCs w:val="24"/>
        </w:rPr>
        <w:t xml:space="preserve">HUECO: </w:t>
      </w:r>
      <w:r>
        <w:rPr>
          <w:rStyle w:val="Textoennegrita"/>
          <w:bCs/>
          <w:sz w:val="24"/>
          <w:szCs w:val="24"/>
        </w:rPr>
        <w:t>observar la tensión de los cables de tracción y sus amarres; techo de cabina y componentes (rozaderas, operador, etc.); aceitar guías y comprobación de fijaciones; observar guías y sujeción, limpieza de guías; estado y conexión d</w:t>
      </w:r>
      <w:r w:rsidR="00B27445">
        <w:rPr>
          <w:rStyle w:val="Textoennegrita"/>
          <w:bCs/>
          <w:sz w:val="24"/>
          <w:szCs w:val="24"/>
        </w:rPr>
        <w:t>e finales de recorrido superiores; limpieza de techo de cabina; limpieza de hueco, guías y fijaciones; verificar iluminación de hueco; regulación, limpieza y ajuste de motor-operador y sus partes; estado y conexiones de pantallas e inductores.</w:t>
      </w:r>
    </w:p>
    <w:p w:rsidR="00B27445" w:rsidRPr="00254838" w:rsidRDefault="00B27445" w:rsidP="00254838">
      <w:pPr>
        <w:pStyle w:val="Ttulo2"/>
        <w:numPr>
          <w:ilvl w:val="0"/>
          <w:numId w:val="13"/>
        </w:numPr>
        <w:jc w:val="both"/>
        <w:rPr>
          <w:rStyle w:val="Textoennegrita"/>
          <w:b/>
          <w:bCs/>
          <w:sz w:val="24"/>
          <w:szCs w:val="24"/>
        </w:rPr>
      </w:pPr>
      <w:r>
        <w:rPr>
          <w:rStyle w:val="Textoennegrita"/>
          <w:b/>
          <w:bCs/>
          <w:sz w:val="24"/>
          <w:szCs w:val="24"/>
        </w:rPr>
        <w:lastRenderedPageBreak/>
        <w:t xml:space="preserve">FOSO: </w:t>
      </w:r>
      <w:r>
        <w:rPr>
          <w:rStyle w:val="Textoennegrita"/>
          <w:bCs/>
          <w:sz w:val="24"/>
          <w:szCs w:val="24"/>
        </w:rPr>
        <w:t xml:space="preserve">estado general, limpieza, humedades, filtraciones de agua etc.; observar perdidas de aceite no superior a 4 litros por mes; observar funcionamiento de polea tensora de limitador y engrase; observar el estado de sujeción de los amortiguadores y topes; observar rozaderas inferiores; estado de sujeción del cordón de maniobra; verificar perdidas de aceites; observar, accionando manual, la placa de </w:t>
      </w:r>
      <w:proofErr w:type="spellStart"/>
      <w:r>
        <w:rPr>
          <w:rStyle w:val="Textoennegrita"/>
          <w:bCs/>
          <w:sz w:val="24"/>
          <w:szCs w:val="24"/>
        </w:rPr>
        <w:t>acuñamiento</w:t>
      </w:r>
      <w:proofErr w:type="spellEnd"/>
      <w:r>
        <w:rPr>
          <w:rStyle w:val="Textoennegrita"/>
          <w:bCs/>
          <w:sz w:val="24"/>
          <w:szCs w:val="24"/>
        </w:rPr>
        <w:t>; estado y conexión de finales de recorrido inferiores; observar estado polea tensora y cable interconexión seguridad.</w:t>
      </w:r>
    </w:p>
    <w:p w:rsidR="00CF392C" w:rsidRDefault="00CF392C" w:rsidP="00995C40">
      <w:pPr>
        <w:pStyle w:val="Ttulo2"/>
        <w:jc w:val="both"/>
      </w:pPr>
    </w:p>
    <w:p w:rsidR="0078099D" w:rsidRPr="004C45BE" w:rsidRDefault="0078099D" w:rsidP="0078099D">
      <w:pPr>
        <w:pStyle w:val="NormalWeb"/>
        <w:rPr>
          <w:rStyle w:val="Textoennegrita"/>
          <w:sz w:val="36"/>
          <w:szCs w:val="36"/>
        </w:rPr>
      </w:pPr>
      <w:r w:rsidRPr="004C45BE">
        <w:rPr>
          <w:rStyle w:val="Textoennegrita"/>
          <w:sz w:val="36"/>
          <w:szCs w:val="36"/>
        </w:rPr>
        <w:t>Contacto para coordinación de visita</w:t>
      </w:r>
      <w:r w:rsidR="00F4415C">
        <w:rPr>
          <w:rStyle w:val="Textoennegrita"/>
          <w:sz w:val="36"/>
          <w:szCs w:val="36"/>
        </w:rPr>
        <w:t xml:space="preserve"> obra obligatoria</w:t>
      </w:r>
      <w:r w:rsidRPr="004C45BE">
        <w:rPr>
          <w:rStyle w:val="Textoennegrita"/>
          <w:sz w:val="36"/>
          <w:szCs w:val="36"/>
        </w:rPr>
        <w:t>:</w:t>
      </w:r>
    </w:p>
    <w:p w:rsidR="007E371F" w:rsidRDefault="0078099D" w:rsidP="0037654C">
      <w:pPr>
        <w:pStyle w:val="Ttulo2"/>
      </w:pPr>
      <w:r w:rsidRPr="0037654C">
        <w:rPr>
          <w:b w:val="0"/>
          <w:sz w:val="24"/>
          <w:szCs w:val="24"/>
        </w:rPr>
        <w:t>Departamento de Mantenimiento</w:t>
      </w:r>
      <w:r w:rsidRPr="0037654C">
        <w:rPr>
          <w:b w:val="0"/>
          <w:sz w:val="24"/>
          <w:szCs w:val="24"/>
        </w:rPr>
        <w:br/>
        <w:t xml:space="preserve">Responsable: </w:t>
      </w:r>
      <w:r w:rsidR="00CF392C">
        <w:rPr>
          <w:rStyle w:val="nfasis"/>
          <w:b w:val="0"/>
          <w:sz w:val="24"/>
          <w:szCs w:val="24"/>
        </w:rPr>
        <w:t xml:space="preserve">Garreton </w:t>
      </w:r>
      <w:r w:rsidR="003D6563">
        <w:rPr>
          <w:rStyle w:val="nfasis"/>
          <w:b w:val="0"/>
          <w:sz w:val="24"/>
          <w:szCs w:val="24"/>
        </w:rPr>
        <w:t>Nicolás</w:t>
      </w:r>
      <w:r w:rsidRPr="0037654C">
        <w:rPr>
          <w:rStyle w:val="nfasis"/>
          <w:b w:val="0"/>
          <w:sz w:val="24"/>
          <w:szCs w:val="24"/>
        </w:rPr>
        <w:t xml:space="preserve"> – </w:t>
      </w:r>
      <w:r w:rsidR="00CF392C">
        <w:rPr>
          <w:rStyle w:val="nfasis"/>
          <w:b w:val="0"/>
          <w:sz w:val="24"/>
          <w:szCs w:val="24"/>
        </w:rPr>
        <w:t>Jefe Sector Electricidad</w:t>
      </w:r>
      <w:r w:rsidRPr="0037654C">
        <w:rPr>
          <w:rStyle w:val="nfasis"/>
          <w:b w:val="0"/>
          <w:sz w:val="24"/>
          <w:szCs w:val="24"/>
        </w:rPr>
        <w:br/>
      </w:r>
      <w:r w:rsidRPr="0037654C">
        <w:rPr>
          <w:b w:val="0"/>
          <w:sz w:val="24"/>
          <w:szCs w:val="24"/>
        </w:rPr>
        <w:t xml:space="preserve">Teléfono: </w:t>
      </w:r>
      <w:r w:rsidR="004C45BE" w:rsidRPr="0037654C">
        <w:rPr>
          <w:rStyle w:val="nfasis"/>
          <w:b w:val="0"/>
          <w:sz w:val="24"/>
          <w:szCs w:val="24"/>
        </w:rPr>
        <w:t>6091 5200</w:t>
      </w:r>
      <w:r w:rsidRPr="0037654C">
        <w:rPr>
          <w:b w:val="0"/>
          <w:sz w:val="24"/>
          <w:szCs w:val="24"/>
        </w:rPr>
        <w:t xml:space="preserve"> </w:t>
      </w:r>
      <w:r w:rsidR="00CF392C">
        <w:rPr>
          <w:b w:val="0"/>
          <w:i/>
          <w:sz w:val="24"/>
          <w:szCs w:val="24"/>
        </w:rPr>
        <w:t>(Interno 5421</w:t>
      </w:r>
      <w:r w:rsidR="004C45BE" w:rsidRPr="0037654C">
        <w:rPr>
          <w:b w:val="0"/>
          <w:i/>
          <w:sz w:val="24"/>
          <w:szCs w:val="24"/>
        </w:rPr>
        <w:t>)</w:t>
      </w:r>
      <w:r w:rsidR="004C45BE" w:rsidRPr="0037654C">
        <w:rPr>
          <w:b w:val="0"/>
          <w:sz w:val="24"/>
          <w:szCs w:val="24"/>
        </w:rPr>
        <w:t xml:space="preserve"> </w:t>
      </w:r>
      <w:r w:rsidRPr="0037654C">
        <w:rPr>
          <w:b w:val="0"/>
          <w:sz w:val="24"/>
          <w:szCs w:val="24"/>
        </w:rPr>
        <w:br/>
        <w:t xml:space="preserve">Correo electrónico: </w:t>
      </w:r>
      <w:r w:rsidR="00CF392C">
        <w:rPr>
          <w:rStyle w:val="nfasis"/>
          <w:b w:val="0"/>
          <w:sz w:val="24"/>
          <w:szCs w:val="24"/>
        </w:rPr>
        <w:t>gbetbede@mercadocentra.gob.ar</w:t>
      </w:r>
      <w:r w:rsidR="0037654C">
        <w:rPr>
          <w:rStyle w:val="nfasis"/>
        </w:rPr>
        <w:br/>
      </w:r>
      <w:r w:rsidR="0037654C">
        <w:rPr>
          <w:iCs/>
        </w:rPr>
        <w:br/>
      </w:r>
      <w:r w:rsidR="00CF392C">
        <w:t>Plazo de contrato de servicio</w:t>
      </w:r>
      <w:r w:rsidR="007E371F">
        <w:t>:</w:t>
      </w:r>
    </w:p>
    <w:p w:rsidR="000F22B3" w:rsidRDefault="008F1FD2" w:rsidP="008F1FD2">
      <w:pPr>
        <w:pStyle w:val="NormalWeb"/>
        <w:numPr>
          <w:ilvl w:val="0"/>
          <w:numId w:val="13"/>
        </w:numPr>
        <w:jc w:val="both"/>
      </w:pPr>
      <w:r>
        <w:t>D</w:t>
      </w:r>
      <w:r w:rsidR="003D6563">
        <w:t>oce meses</w:t>
      </w:r>
      <w:r>
        <w:t xml:space="preserve"> corridos</w:t>
      </w:r>
    </w:p>
    <w:p w:rsidR="0078099D" w:rsidRPr="0037654C" w:rsidRDefault="0078099D" w:rsidP="000F22B3">
      <w:pPr>
        <w:pStyle w:val="NormalWeb"/>
        <w:jc w:val="both"/>
        <w:rPr>
          <w:iCs/>
        </w:rPr>
      </w:pPr>
    </w:p>
    <w:p w:rsidR="006149DE" w:rsidRDefault="00673BBA" w:rsidP="00995C40">
      <w:pPr>
        <w:jc w:val="both"/>
      </w:pPr>
    </w:p>
    <w:sectPr w:rsidR="006149DE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49F" w:rsidRDefault="0085049F" w:rsidP="00B25FA3">
      <w:pPr>
        <w:spacing w:after="0" w:line="240" w:lineRule="auto"/>
      </w:pPr>
      <w:r>
        <w:separator/>
      </w:r>
    </w:p>
  </w:endnote>
  <w:endnote w:type="continuationSeparator" w:id="0">
    <w:p w:rsidR="0085049F" w:rsidRDefault="0085049F" w:rsidP="00B25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49F" w:rsidRDefault="0085049F" w:rsidP="00B25FA3">
      <w:pPr>
        <w:spacing w:after="0" w:line="240" w:lineRule="auto"/>
      </w:pPr>
      <w:r>
        <w:separator/>
      </w:r>
    </w:p>
  </w:footnote>
  <w:footnote w:type="continuationSeparator" w:id="0">
    <w:p w:rsidR="0085049F" w:rsidRDefault="0085049F" w:rsidP="00B25F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FA3" w:rsidRDefault="00B25FA3">
    <w:pPr>
      <w:pStyle w:val="Encabezado"/>
    </w:pPr>
    <w:r>
      <w:rPr>
        <w:noProof/>
        <w:lang w:eastAsia="es-AR"/>
      </w:rPr>
      <w:drawing>
        <wp:inline distT="0" distB="0" distL="0" distR="0">
          <wp:extent cx="1647825" cy="649355"/>
          <wp:effectExtent l="57150" t="57150" r="47625" b="5588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MercadoCentr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589" cy="675665"/>
                  </a:xfrm>
                  <a:prstGeom prst="rect">
                    <a:avLst/>
                  </a:prstGeom>
                  <a:ln w="190500" cap="sq">
                    <a:noFill/>
                    <a:prstDash val="solid"/>
                    <a:miter lim="800000"/>
                  </a:ln>
                  <a:effectLst/>
                  <a:scene3d>
                    <a:camera prst="orthographicFront">
                      <a:rot lat="0" lon="0" rev="0"/>
                    </a:camera>
                    <a:lightRig rig="contrasting" dir="t">
                      <a:rot lat="0" lon="0" rev="7800000"/>
                    </a:lightRig>
                  </a:scene3d>
                  <a:sp3d>
                    <a:bevelT w="139700" h="139700"/>
                  </a:sp3d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27619"/>
    <w:multiLevelType w:val="multilevel"/>
    <w:tmpl w:val="C4E89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3F3633"/>
    <w:multiLevelType w:val="multilevel"/>
    <w:tmpl w:val="11647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A61C6F"/>
    <w:multiLevelType w:val="multilevel"/>
    <w:tmpl w:val="0780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2F3B6A"/>
    <w:multiLevelType w:val="multilevel"/>
    <w:tmpl w:val="378A1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9162D4"/>
    <w:multiLevelType w:val="multilevel"/>
    <w:tmpl w:val="4E00E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227449"/>
    <w:multiLevelType w:val="hybridMultilevel"/>
    <w:tmpl w:val="0A5232B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DA19DD"/>
    <w:multiLevelType w:val="multilevel"/>
    <w:tmpl w:val="E466D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C34871"/>
    <w:multiLevelType w:val="multilevel"/>
    <w:tmpl w:val="AC2C8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E4125D"/>
    <w:multiLevelType w:val="multilevel"/>
    <w:tmpl w:val="548AA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D29596B"/>
    <w:multiLevelType w:val="multilevel"/>
    <w:tmpl w:val="6726B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34B2016"/>
    <w:multiLevelType w:val="multilevel"/>
    <w:tmpl w:val="44E8D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712457F"/>
    <w:multiLevelType w:val="multilevel"/>
    <w:tmpl w:val="DA904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9F207F5"/>
    <w:multiLevelType w:val="multilevel"/>
    <w:tmpl w:val="E4180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6"/>
  </w:num>
  <w:num w:numId="5">
    <w:abstractNumId w:val="10"/>
  </w:num>
  <w:num w:numId="6">
    <w:abstractNumId w:val="4"/>
  </w:num>
  <w:num w:numId="7">
    <w:abstractNumId w:val="3"/>
  </w:num>
  <w:num w:numId="8">
    <w:abstractNumId w:val="0"/>
  </w:num>
  <w:num w:numId="9">
    <w:abstractNumId w:val="1"/>
  </w:num>
  <w:num w:numId="10">
    <w:abstractNumId w:val="8"/>
  </w:num>
  <w:num w:numId="11">
    <w:abstractNumId w:val="12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A3"/>
    <w:rsid w:val="000938D4"/>
    <w:rsid w:val="000F22B3"/>
    <w:rsid w:val="00185165"/>
    <w:rsid w:val="00254838"/>
    <w:rsid w:val="0037654C"/>
    <w:rsid w:val="003D6563"/>
    <w:rsid w:val="004C45BE"/>
    <w:rsid w:val="006737D4"/>
    <w:rsid w:val="00673BBA"/>
    <w:rsid w:val="006C6161"/>
    <w:rsid w:val="006E655A"/>
    <w:rsid w:val="00704DFC"/>
    <w:rsid w:val="0078099D"/>
    <w:rsid w:val="007A7120"/>
    <w:rsid w:val="007E371F"/>
    <w:rsid w:val="0085049F"/>
    <w:rsid w:val="008F1FD2"/>
    <w:rsid w:val="00995C40"/>
    <w:rsid w:val="00A545A6"/>
    <w:rsid w:val="00B25FA3"/>
    <w:rsid w:val="00B27445"/>
    <w:rsid w:val="00C1231E"/>
    <w:rsid w:val="00C91DAE"/>
    <w:rsid w:val="00CD607F"/>
    <w:rsid w:val="00CF392C"/>
    <w:rsid w:val="00DB7E5B"/>
    <w:rsid w:val="00F4415C"/>
    <w:rsid w:val="00FA4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80949025-5C1E-4536-8B24-DB8C70866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B25F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AR"/>
    </w:rPr>
  </w:style>
  <w:style w:type="paragraph" w:styleId="Ttulo2">
    <w:name w:val="heading 2"/>
    <w:basedOn w:val="Normal"/>
    <w:link w:val="Ttulo2Car"/>
    <w:uiPriority w:val="9"/>
    <w:qFormat/>
    <w:rsid w:val="00B25F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paragraph" w:styleId="Ttulo3">
    <w:name w:val="heading 3"/>
    <w:basedOn w:val="Normal"/>
    <w:link w:val="Ttulo3Car"/>
    <w:uiPriority w:val="9"/>
    <w:qFormat/>
    <w:rsid w:val="00B25F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25F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25FA3"/>
  </w:style>
  <w:style w:type="paragraph" w:styleId="Piedepgina">
    <w:name w:val="footer"/>
    <w:basedOn w:val="Normal"/>
    <w:link w:val="PiedepginaCar"/>
    <w:uiPriority w:val="99"/>
    <w:unhideWhenUsed/>
    <w:rsid w:val="00B25F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5FA3"/>
  </w:style>
  <w:style w:type="character" w:customStyle="1" w:styleId="Ttulo1Car">
    <w:name w:val="Título 1 Car"/>
    <w:basedOn w:val="Fuentedeprrafopredeter"/>
    <w:link w:val="Ttulo1"/>
    <w:uiPriority w:val="9"/>
    <w:rsid w:val="00B25FA3"/>
    <w:rPr>
      <w:rFonts w:ascii="Times New Roman" w:eastAsia="Times New Roman" w:hAnsi="Times New Roman" w:cs="Times New Roman"/>
      <w:b/>
      <w:bCs/>
      <w:kern w:val="36"/>
      <w:sz w:val="48"/>
      <w:szCs w:val="48"/>
      <w:lang w:eastAsia="es-AR"/>
    </w:rPr>
  </w:style>
  <w:style w:type="character" w:customStyle="1" w:styleId="Ttulo2Car">
    <w:name w:val="Título 2 Car"/>
    <w:basedOn w:val="Fuentedeprrafopredeter"/>
    <w:link w:val="Ttulo2"/>
    <w:uiPriority w:val="9"/>
    <w:rsid w:val="00B25FA3"/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customStyle="1" w:styleId="Ttulo3Car">
    <w:name w:val="Título 3 Car"/>
    <w:basedOn w:val="Fuentedeprrafopredeter"/>
    <w:link w:val="Ttulo3"/>
    <w:uiPriority w:val="9"/>
    <w:rsid w:val="00B25FA3"/>
    <w:rPr>
      <w:rFonts w:ascii="Times New Roman" w:eastAsia="Times New Roman" w:hAnsi="Times New Roman" w:cs="Times New Roman"/>
      <w:b/>
      <w:bCs/>
      <w:sz w:val="27"/>
      <w:szCs w:val="27"/>
      <w:lang w:eastAsia="es-AR"/>
    </w:rPr>
  </w:style>
  <w:style w:type="character" w:styleId="Textoennegrita">
    <w:name w:val="Strong"/>
    <w:basedOn w:val="Fuentedeprrafopredeter"/>
    <w:uiPriority w:val="22"/>
    <w:qFormat/>
    <w:rsid w:val="00B25FA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25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809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099D"/>
    <w:rPr>
      <w:rFonts w:ascii="Segoe UI" w:hAnsi="Segoe UI" w:cs="Segoe UI"/>
      <w:sz w:val="18"/>
      <w:szCs w:val="18"/>
    </w:rPr>
  </w:style>
  <w:style w:type="character" w:styleId="nfasis">
    <w:name w:val="Emphasis"/>
    <w:basedOn w:val="Fuentedeprrafopredeter"/>
    <w:uiPriority w:val="20"/>
    <w:qFormat/>
    <w:rsid w:val="0078099D"/>
    <w:rPr>
      <w:i/>
      <w:iCs/>
    </w:rPr>
  </w:style>
  <w:style w:type="character" w:styleId="Hipervnculo">
    <w:name w:val="Hyperlink"/>
    <w:basedOn w:val="Fuentedeprrafopredeter"/>
    <w:uiPriority w:val="99"/>
    <w:unhideWhenUsed/>
    <w:rsid w:val="003765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9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2849</Characters>
  <Application>Microsoft Office Word</Application>
  <DocSecurity>4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Chiflet</dc:creator>
  <cp:keywords/>
  <dc:description/>
  <cp:lastModifiedBy>Rodrigo Martin Alvarez</cp:lastModifiedBy>
  <cp:revision>2</cp:revision>
  <cp:lastPrinted>2026-01-29T11:00:00Z</cp:lastPrinted>
  <dcterms:created xsi:type="dcterms:W3CDTF">2026-01-29T18:14:00Z</dcterms:created>
  <dcterms:modified xsi:type="dcterms:W3CDTF">2026-01-29T18:14:00Z</dcterms:modified>
</cp:coreProperties>
</file>